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Start w:id="1" w:name="_zbku3tmiu7wv"/>
      <w:bookmarkStart w:id="2" w:name="page3R_mcid6"/>
      <w:bookmarkEnd w:id="0"/>
      <w:bookmarkEnd w:id="1"/>
      <w:bookmarkEnd w:id="2"/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br/>
      </w: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 xml:space="preserve">Информация </w:t>
      </w:r>
      <w:r>
        <w:rPr>
          <w:rFonts w:eastAsia="Times New Roman" w:cs="Times New Roman" w:ascii="Tempora LGC Uni" w:hAnsi="Tempora LGC Uni"/>
          <w:b/>
          <w:bCs/>
          <w:sz w:val="28"/>
          <w:szCs w:val="28"/>
          <w:lang w:val="ru-RU"/>
        </w:rPr>
        <w:t>об Омском автобронетанковом инженерном институте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Омский автобронетанковый инженерный </w:t>
      </w: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 институт  </w:t>
      </w: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 xml:space="preserve">(далее  - институт) </w:t>
      </w:r>
      <w:r>
        <w:rPr>
          <w:rFonts w:eastAsia="Times New Roman" w:cs="Times New Roman" w:ascii="Tempora LGC Uni" w:hAnsi="Tempora LGC Uni"/>
          <w:b w:val="false"/>
          <w:bCs w:val="false"/>
          <w:sz w:val="28"/>
          <w:szCs w:val="28"/>
          <w:lang w:val="ru-RU"/>
        </w:rPr>
        <w:t>проводит набор курсантов на обучение по профильным специальностям,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Tempora LGC Uni" w:hAnsi="Tempora LGC Un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Сегодня Омский автобронетанковый инженерный институт единственное в системе высшего военного образования учебное заведение, в котором готовят инженеров-танкистов и автомобилистов, способных качественно эксплуатировать, обслуживать и ремонтировать современную бронетанковую и автомобильную технику.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 80 лет своего существования Филиал прошел достойный путь полный успехов и побед. Созданы замечательные традиции обучения и воспитания будущих офицеров.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Выпускники высоко несут знамя Филиала, своими героическими делами, самоотверженной офицерской службой доказывают верность избранной профессии «Родину защищать». За мужество и героизм, проявленные в годы Великой Отечественной войны, беззаветное служение Отечеству в послевоенный период 36 выпускников удостоены звания Героя Советского Союза и Российской Федерации, сотни награждены высокими государственными наградами. Более 70 выпускников стали генералами, занимали и занимают высокие посты и должности в Вооруженных силах страны. Личному составу института есть чем гордится, с кого брать пример, на кого равняться.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Times New Roman" w:ascii="Tempora LGC Uni" w:hAnsi="Tempora LGC Uni"/>
          <w:b/>
          <w:bCs w:val="false"/>
          <w:sz w:val="28"/>
          <w:szCs w:val="28"/>
          <w:lang w:val="ru-RU"/>
        </w:rPr>
        <w:t>К</w:t>
      </w:r>
      <w:r>
        <w:rPr>
          <w:rFonts w:eastAsia="Times New Roman" w:cs="Times New Roman" w:ascii="Tempora LGC Uni" w:hAnsi="Tempora LGC Uni"/>
          <w:b/>
          <w:bCs w:val="false"/>
          <w:sz w:val="28"/>
          <w:szCs w:val="28"/>
          <w:lang w:val="ru-RU"/>
        </w:rPr>
        <w:t xml:space="preserve">онтактные данные должностных лиц филиала для взаимодействия по вопросу размещения постов на интернет ресурсах: секретарь приёмной комиссии Омского автобронетанкового инженерного института, подполковник Иванов Владимир Васильевич; сотрудник приемной комиссии, отвечающий за работу в социальных сетях, Храпов Никита Михайлович телефоны: 8-999-459-70-37, 8-913-636-59-39; 8 (3812) 44- 98-57; электронный адрес института: otiu@mil.ru; электронный адрес приёмной комиссии: nabor.oabii@yandex.ru; сайт: </w:t>
      </w:r>
      <w:hyperlink r:id="rId2">
        <w:r>
          <w:rPr>
            <w:rStyle w:val="Hyperlink"/>
            <w:rFonts w:eastAsia="Times New Roman" w:cs="Times New Roman" w:ascii="Tempora LGC Uni" w:hAnsi="Tempora LGC Uni"/>
            <w:b/>
            <w:bCs w:val="false"/>
            <w:sz w:val="28"/>
            <w:szCs w:val="28"/>
            <w:lang w:val="ru-RU"/>
          </w:rPr>
          <w:t>https://omsk.vamto.mil.ru</w:t>
        </w:r>
      </w:hyperlink>
      <w:r>
        <w:rPr>
          <w:rFonts w:eastAsia="Times New Roman" w:cs="Times New Roman" w:ascii="Tempora LGC Uni" w:hAnsi="Tempora LGC Uni"/>
          <w:b/>
          <w:bCs w:val="false"/>
          <w:sz w:val="28"/>
          <w:szCs w:val="28"/>
          <w:lang w:val="ru-RU"/>
        </w:rPr>
        <w:t xml:space="preserve">; группа ВК: </w:t>
      </w:r>
      <w:hyperlink r:id="rId3">
        <w:r>
          <w:rPr>
            <w:rStyle w:val="Hyperlink"/>
            <w:rFonts w:eastAsia="Times New Roman" w:cs="Times New Roman" w:ascii="Tempora LGC Uni" w:hAnsi="Tempora LGC Uni"/>
            <w:b/>
            <w:bCs w:val="false"/>
            <w:sz w:val="28"/>
            <w:szCs w:val="28"/>
            <w:lang w:val="ru-RU"/>
          </w:rPr>
          <w:t>https://vk.com/oabiivamto</w:t>
        </w:r>
      </w:hyperlink>
      <w:hyperlink r:id="rId4">
        <w:r>
          <w:rPr>
            <w:rFonts w:eastAsia="Times New Roman" w:cs="Times New Roman" w:ascii="Tempora LGC Uni" w:hAnsi="Tempora LGC Uni"/>
            <w:b/>
            <w:bCs w:val="false"/>
            <w:sz w:val="28"/>
            <w:szCs w:val="28"/>
            <w:lang w:val="ru-RU"/>
          </w:rPr>
          <w:t xml:space="preserve">;  телеграмм канал </w:t>
        </w:r>
      </w:hyperlink>
      <w:hyperlink r:id="rId5">
        <w:r>
          <w:rPr>
            <w:rStyle w:val="Hyperlink"/>
            <w:rFonts w:eastAsia="Times New Roman" w:cs="Times New Roman" w:ascii="Tempora LGC Uni" w:hAnsi="Tempora LGC Uni"/>
            <w:b/>
            <w:bCs w:val="false"/>
            <w:sz w:val="28"/>
            <w:szCs w:val="28"/>
            <w:lang w:val="ru-RU"/>
          </w:rPr>
          <w:t>https://t.me/OABII_VAMTO</w:t>
        </w:r>
      </w:hyperlink>
      <w:r>
        <w:rPr>
          <w:rFonts w:eastAsia="Times New Roman" w:cs="Times New Roman" w:ascii="Tempora LGC Uni" w:hAnsi="Tempora LGC Uni"/>
          <w:b/>
          <w:bCs w:val="false"/>
          <w:sz w:val="28"/>
          <w:szCs w:val="28"/>
          <w:lang w:val="ru-RU"/>
        </w:rPr>
        <w:t xml:space="preserve">. </w:t>
      </w:r>
    </w:p>
    <w:sectPr>
      <w:footerReference w:type="default" r:id="rId6"/>
      <w:type w:val="nextPage"/>
      <w:pgSz w:w="11906" w:h="16838"/>
      <w:pgMar w:left="1440" w:right="656" w:gutter="0" w:header="0" w:top="708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3ff7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193ff7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193ff7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193f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ecf"/>
    <w:rPr>
      <w:color w:themeColor="hyperlink" w:val="0000FF"/>
      <w:u w:val="single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193f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193ff7"/>
    <w:pPr/>
    <w:rPr>
      <w:b/>
      <w:bCs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193ff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52f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Revision">
    <w:name w:val="Revision"/>
    <w:uiPriority w:val="99"/>
    <w:semiHidden/>
    <w:qFormat/>
    <w:rsid w:val="00502a0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31e40"/>
    <w:pPr>
      <w:spacing w:before="0" w:after="0"/>
      <w:ind w:left="720"/>
      <w:contextualSpacing/>
    </w:pPr>
    <w:rPr/>
  </w:style>
  <w:style w:type="paragraph" w:styleId="Style14">
    <w:name w:val="Колонтитул"/>
    <w:basedOn w:val="Normal"/>
    <w:qFormat/>
    <w:pPr/>
    <w:rPr/>
  </w:style>
  <w:style w:type="paragraph" w:styleId="Footer">
    <w:name w:val="Footer"/>
    <w:basedOn w:val="Style1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msk.vamto.mil.ru/" TargetMode="External"/><Relationship Id="rId3" Type="http://schemas.openxmlformats.org/officeDocument/2006/relationships/hyperlink" Target="https://vk.com/oabiivamto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t.me/OABII_VAMTO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Application>LibreOffice/7.6.7.2$Linux_X86_64 LibreOffice_project/60$Build-2</Application>
  <AppVersion>15.0000</AppVersion>
  <Pages>1</Pages>
  <Words>211</Words>
  <Characters>1656</Characters>
  <CharactersWithSpaces>1866</CharactersWithSpaces>
  <Paragraphs>7</Paragraphs>
  <Company>MCX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2025-01-30T13:48:00Z</dcterms:created>
  <dc:creator>Корпен Анна Сергеевна</dc:creator>
  <dc:description/>
  <dc:language>ru-RU</dc:language>
  <cp:lastModifiedBy/>
  <dcterms:modified xsi:type="dcterms:W3CDTF">2025-04-09T16:39:00Z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